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3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4"/>
        <w:gridCol w:w="5991"/>
      </w:tblGrid>
      <w:tr w:rsidR="002E773C" w:rsidRPr="002E773C" w:rsidTr="003D50F6">
        <w:trPr>
          <w:trHeight w:val="1685"/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Перевязочные </w:t>
            </w:r>
          </w:p>
          <w:p w:rsidR="002E773C" w:rsidRPr="002E773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73C" w:rsidRPr="006719A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Бинт стерильный или ИПП (4)</w:t>
            </w: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Бинт нестерильный (4)</w:t>
            </w: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Бинт эластичный (1-2)</w:t>
            </w: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Пластырь бактерицидный (7 </w:t>
            </w:r>
            <w:proofErr w:type="spellStart"/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.)</w:t>
            </w: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Вата (1 </w:t>
            </w:r>
            <w:proofErr w:type="spellStart"/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.)</w:t>
            </w:r>
          </w:p>
          <w:p w:rsidR="00F45021" w:rsidRPr="006719AC" w:rsidRDefault="00F45021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19AC">
              <w:rPr>
                <w:rFonts w:cstheme="minorHAnsi"/>
                <w:sz w:val="28"/>
                <w:szCs w:val="28"/>
              </w:rPr>
              <w:t>гемостатическая</w:t>
            </w:r>
            <w:proofErr w:type="spellEnd"/>
            <w:r w:rsidRPr="006719AC">
              <w:rPr>
                <w:rFonts w:cstheme="minorHAnsi"/>
                <w:sz w:val="28"/>
                <w:szCs w:val="28"/>
              </w:rPr>
              <w:t xml:space="preserve"> губка</w:t>
            </w:r>
          </w:p>
          <w:p w:rsidR="002E773C" w:rsidRPr="006719AC" w:rsidRDefault="00F45021" w:rsidP="003D50F6">
            <w:pPr>
              <w:spacing w:before="120" w:after="120" w:line="420" w:lineRule="exact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6719AC">
              <w:rPr>
                <w:rFonts w:cstheme="minorHAnsi"/>
                <w:sz w:val="28"/>
                <w:szCs w:val="28"/>
              </w:rPr>
              <w:t>лейкопластырь в рулоне шириной 4см.</w:t>
            </w:r>
          </w:p>
          <w:p w:rsidR="002E773C" w:rsidRPr="002E773C" w:rsidRDefault="00F45021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cstheme="minorHAnsi"/>
                <w:sz w:val="28"/>
                <w:szCs w:val="28"/>
              </w:rPr>
              <w:t>жгут</w:t>
            </w:r>
          </w:p>
        </w:tc>
      </w:tr>
      <w:tr w:rsidR="002E773C" w:rsidRPr="002E773C" w:rsidTr="003D50F6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Антисептики </w:t>
            </w:r>
          </w:p>
          <w:p w:rsidR="006719AC" w:rsidRDefault="006719A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2E773C"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аружного</w:t>
            </w:r>
          </w:p>
          <w:p w:rsidR="002E773C" w:rsidRPr="002E773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действия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73C" w:rsidRPr="006719A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Перекись в</w:t>
            </w:r>
            <w:r w:rsidR="00F45021" w:rsidRPr="006719A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одорода (40 мл</w:t>
            </w:r>
            <w:r w:rsidR="006719A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)</w:t>
            </w: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Йод или зеленка (50 мл)</w:t>
            </w: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6B578C" w:rsidRPr="006719AC">
              <w:rPr>
                <w:rFonts w:cstheme="minorHAnsi"/>
                <w:sz w:val="28"/>
                <w:szCs w:val="28"/>
              </w:rPr>
              <w:t>левомеколь</w:t>
            </w:r>
            <w:proofErr w:type="spellEnd"/>
            <w:r w:rsidR="006B578C" w:rsidRPr="006719AC">
              <w:rPr>
                <w:rFonts w:cstheme="minorHAnsi"/>
                <w:sz w:val="28"/>
                <w:szCs w:val="28"/>
              </w:rPr>
              <w:t xml:space="preserve"> (1т)</w:t>
            </w:r>
          </w:p>
          <w:p w:rsidR="002E773C" w:rsidRPr="002E773C" w:rsidRDefault="00F45021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cstheme="minorHAnsi"/>
                <w:sz w:val="28"/>
                <w:szCs w:val="28"/>
              </w:rPr>
              <w:t>клей БФ-6</w:t>
            </w:r>
          </w:p>
        </w:tc>
      </w:tr>
      <w:tr w:rsidR="002E773C" w:rsidRPr="002E773C" w:rsidTr="003D50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73C" w:rsidRPr="002E773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AE" w:rsidRPr="006719AC" w:rsidRDefault="00E247AE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cstheme="minorHAnsi"/>
                <w:sz w:val="28"/>
                <w:szCs w:val="28"/>
              </w:rPr>
              <w:t>грамицидин</w:t>
            </w:r>
            <w:r w:rsidRPr="006719A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табл. (</w:t>
            </w:r>
            <w:r w:rsidRPr="006719A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</w:t>
            </w:r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0)</w:t>
            </w:r>
          </w:p>
          <w:p w:rsidR="00E247AE" w:rsidRPr="006719AC" w:rsidRDefault="00E247AE" w:rsidP="003D50F6">
            <w:pPr>
              <w:spacing w:before="120" w:after="120" w:line="420" w:lineRule="exact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6719AC">
              <w:rPr>
                <w:rFonts w:cstheme="minorHAnsi"/>
                <w:sz w:val="28"/>
                <w:szCs w:val="28"/>
              </w:rPr>
              <w:t>амброгексал</w:t>
            </w:r>
            <w:proofErr w:type="spellEnd"/>
            <w:r w:rsidRPr="006719AC">
              <w:rPr>
                <w:rFonts w:cstheme="minorHAnsi"/>
                <w:sz w:val="28"/>
                <w:szCs w:val="28"/>
              </w:rPr>
              <w:t xml:space="preserve"> (10)</w:t>
            </w:r>
          </w:p>
          <w:p w:rsidR="002E773C" w:rsidRPr="002E773C" w:rsidRDefault="00E247AE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19AC">
              <w:rPr>
                <w:rFonts w:cstheme="minorHAnsi"/>
                <w:sz w:val="28"/>
                <w:szCs w:val="28"/>
              </w:rPr>
              <w:t>ципрофлоксацин</w:t>
            </w:r>
            <w:proofErr w:type="spellEnd"/>
            <w:r w:rsidRPr="006719AC">
              <w:rPr>
                <w:rFonts w:cstheme="minorHAnsi"/>
                <w:sz w:val="28"/>
                <w:szCs w:val="28"/>
              </w:rPr>
              <w:t xml:space="preserve"> (10)</w:t>
            </w:r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2E773C" w:rsidRPr="002E773C" w:rsidTr="003D50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Ампульная</w:t>
            </w:r>
          </w:p>
          <w:p w:rsidR="002E773C" w:rsidRPr="002E773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укладка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F6" w:rsidRDefault="003D50F6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Шприцы 3шт</w:t>
            </w:r>
          </w:p>
          <w:p w:rsidR="002E773C" w:rsidRPr="002E773C" w:rsidRDefault="00E247AE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19A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Кетанов</w:t>
            </w:r>
            <w:proofErr w:type="spellEnd"/>
            <w:r w:rsidRPr="006719A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19A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</w:t>
            </w:r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 по 1 мл</w:t>
            </w:r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Адреналин 0,1 %, </w:t>
            </w:r>
            <w:r w:rsidR="006719A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</w:t>
            </w:r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 по 1 мл.</w:t>
            </w:r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Баралгин, </w:t>
            </w:r>
            <w:r w:rsidR="006719A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</w:t>
            </w:r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 по 5 мл</w:t>
            </w:r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Супрастин</w:t>
            </w:r>
            <w:proofErr w:type="spellEnd"/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719A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</w:t>
            </w:r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="002E773C"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 по 1 мл</w:t>
            </w:r>
          </w:p>
        </w:tc>
      </w:tr>
      <w:tr w:rsidR="002E773C" w:rsidRPr="002E773C" w:rsidTr="003D50F6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болезн</w:t>
            </w:r>
            <w:r w:rsid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19A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желудка </w:t>
            </w:r>
          </w:p>
          <w:p w:rsidR="002E773C" w:rsidRPr="002E773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и кишечника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73C" w:rsidRPr="002E773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Фестал</w:t>
            </w:r>
            <w:proofErr w:type="spellEnd"/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,  драже (</w:t>
            </w:r>
            <w:r w:rsidR="006719A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</w:t>
            </w: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0)</w:t>
            </w: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Лоперамид</w:t>
            </w:r>
            <w:proofErr w:type="spellEnd"/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, табл. (20)</w:t>
            </w: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Уголь активированный, табл. (50)</w:t>
            </w:r>
          </w:p>
        </w:tc>
      </w:tr>
      <w:tr w:rsidR="002E773C" w:rsidRPr="002E773C" w:rsidTr="003D50F6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73C" w:rsidRPr="002E773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болезн</w:t>
            </w:r>
            <w:r w:rsid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органов дыхания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73C" w:rsidRPr="002E773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Пиносол</w:t>
            </w:r>
            <w:proofErr w:type="spellEnd"/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, капли (1 </w:t>
            </w:r>
            <w:proofErr w:type="spellStart"/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фл</w:t>
            </w:r>
            <w:proofErr w:type="spellEnd"/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2E773C" w:rsidRPr="002E773C" w:rsidTr="003D50F6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73C" w:rsidRPr="002E773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Болеутоляющие и жаропонижающие 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AE" w:rsidRPr="006719A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Анальгин,  табл. (</w:t>
            </w:r>
            <w:r w:rsidR="006719A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</w:t>
            </w: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0)</w:t>
            </w: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Баралгин,  табл. (</w:t>
            </w:r>
            <w:r w:rsidR="006719A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</w:t>
            </w: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0)</w:t>
            </w: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E247AE" w:rsidRPr="006719AC">
              <w:rPr>
                <w:rFonts w:cstheme="minorHAnsi"/>
                <w:sz w:val="28"/>
                <w:szCs w:val="28"/>
              </w:rPr>
              <w:t>триган-д</w:t>
            </w:r>
            <w:proofErr w:type="spellEnd"/>
            <w:r w:rsidR="00E247AE" w:rsidRPr="006719AC">
              <w:rPr>
                <w:rFonts w:cstheme="minorHAnsi"/>
                <w:sz w:val="28"/>
                <w:szCs w:val="28"/>
              </w:rPr>
              <w:t xml:space="preserve"> (20)</w:t>
            </w:r>
          </w:p>
          <w:p w:rsidR="002E773C" w:rsidRPr="002E773C" w:rsidRDefault="00E247AE" w:rsidP="003D50F6">
            <w:pPr>
              <w:spacing w:before="120" w:after="120" w:line="420" w:lineRule="exact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6719AC">
              <w:rPr>
                <w:rFonts w:cstheme="minorHAnsi"/>
                <w:sz w:val="28"/>
                <w:szCs w:val="28"/>
              </w:rPr>
              <w:t xml:space="preserve">мазь </w:t>
            </w:r>
            <w:proofErr w:type="spellStart"/>
            <w:r w:rsidRPr="006719AC">
              <w:rPr>
                <w:rFonts w:cstheme="minorHAnsi"/>
                <w:sz w:val="28"/>
                <w:szCs w:val="28"/>
              </w:rPr>
              <w:t>ортофен</w:t>
            </w:r>
            <w:proofErr w:type="spellEnd"/>
            <w:r w:rsidRPr="006719AC">
              <w:rPr>
                <w:rFonts w:cstheme="minorHAnsi"/>
                <w:sz w:val="28"/>
                <w:szCs w:val="28"/>
              </w:rPr>
              <w:t xml:space="preserve"> (1т)</w:t>
            </w:r>
          </w:p>
        </w:tc>
      </w:tr>
      <w:tr w:rsidR="002E773C" w:rsidRPr="002E773C" w:rsidTr="003D50F6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C" w:rsidRDefault="006719A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2E773C"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оражени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  <w:p w:rsidR="002E773C" w:rsidRPr="002E773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глаз и ушей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73C" w:rsidRPr="002E773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Альбуцид, капли (</w:t>
            </w:r>
            <w:r w:rsidR="006B578C" w:rsidRPr="006719A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1т</w:t>
            </w: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)</w:t>
            </w: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2E773C" w:rsidRPr="002E773C" w:rsidTr="003D50F6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73C" w:rsidRPr="002E773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Сердечно-сосудистые</w:t>
            </w:r>
            <w:proofErr w:type="spellEnd"/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73C" w:rsidRPr="002E773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Валокордин, капли (1 </w:t>
            </w:r>
            <w:proofErr w:type="spellStart"/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фл</w:t>
            </w:r>
            <w:proofErr w:type="spellEnd"/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.)</w:t>
            </w:r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Нитроглицерин, табл. (10)</w:t>
            </w:r>
          </w:p>
        </w:tc>
      </w:tr>
      <w:tr w:rsidR="002E773C" w:rsidRPr="002E773C" w:rsidTr="003D50F6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73C" w:rsidRPr="002E773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6719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Противоаллергические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73C" w:rsidRPr="002E773C" w:rsidRDefault="002E773C" w:rsidP="003D50F6">
            <w:pPr>
              <w:spacing w:before="120" w:after="120" w:line="420" w:lineRule="exact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Супрастин</w:t>
            </w:r>
            <w:proofErr w:type="spellEnd"/>
            <w:r w:rsidRPr="002E773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, табл. (20)</w:t>
            </w:r>
          </w:p>
        </w:tc>
      </w:tr>
    </w:tbl>
    <w:p w:rsidR="006B578C" w:rsidRPr="003D50F6" w:rsidRDefault="003D50F6" w:rsidP="006719AC">
      <w:pPr>
        <w:shd w:val="clear" w:color="auto" w:fill="FFFFFF"/>
        <w:spacing w:before="120" w:after="120" w:line="420" w:lineRule="exact"/>
        <w:contextualSpacing/>
        <w:jc w:val="center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  <w:proofErr w:type="spellStart"/>
      <w:r w:rsidRPr="003D50F6">
        <w:rPr>
          <w:rFonts w:eastAsia="Times New Roman" w:cstheme="minorHAnsi"/>
          <w:b/>
          <w:color w:val="000000"/>
          <w:sz w:val="36"/>
          <w:szCs w:val="36"/>
          <w:lang w:val="en-US" w:eastAsia="ru-RU"/>
        </w:rPr>
        <w:t>Аптечка</w:t>
      </w:r>
      <w:proofErr w:type="spellEnd"/>
      <w:r w:rsidRPr="003D50F6">
        <w:rPr>
          <w:rFonts w:eastAsia="Times New Roman" w:cstheme="minorHAnsi"/>
          <w:b/>
          <w:color w:val="000000"/>
          <w:sz w:val="36"/>
          <w:szCs w:val="36"/>
          <w:lang w:eastAsia="ru-RU"/>
        </w:rPr>
        <w:t>.</w:t>
      </w:r>
      <w:r w:rsidRPr="003D50F6">
        <w:rPr>
          <w:rFonts w:eastAsia="Times New Roman" w:cstheme="minorHAnsi"/>
          <w:b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3D50F6">
        <w:rPr>
          <w:rFonts w:eastAsia="Times New Roman" w:cstheme="minorHAnsi"/>
          <w:b/>
          <w:color w:val="000000"/>
          <w:sz w:val="36"/>
          <w:szCs w:val="36"/>
          <w:lang w:val="en-US" w:eastAsia="ru-RU"/>
        </w:rPr>
        <w:t>Кодар</w:t>
      </w:r>
      <w:proofErr w:type="spellEnd"/>
      <w:r w:rsidRPr="003D50F6">
        <w:rPr>
          <w:rFonts w:eastAsia="Times New Roman" w:cstheme="minorHAnsi"/>
          <w:b/>
          <w:color w:val="000000"/>
          <w:sz w:val="36"/>
          <w:szCs w:val="36"/>
          <w:lang w:val="en-US" w:eastAsia="ru-RU"/>
        </w:rPr>
        <w:t xml:space="preserve">. 5-6 </w:t>
      </w:r>
      <w:proofErr w:type="spellStart"/>
      <w:r w:rsidRPr="003D50F6">
        <w:rPr>
          <w:rFonts w:eastAsia="Times New Roman" w:cstheme="minorHAnsi"/>
          <w:b/>
          <w:color w:val="000000"/>
          <w:sz w:val="36"/>
          <w:szCs w:val="36"/>
          <w:lang w:val="en-US" w:eastAsia="ru-RU"/>
        </w:rPr>
        <w:t>чел</w:t>
      </w:r>
      <w:proofErr w:type="spellEnd"/>
      <w:r w:rsidRPr="003D50F6">
        <w:rPr>
          <w:rFonts w:eastAsia="Times New Roman" w:cstheme="minorHAnsi"/>
          <w:b/>
          <w:color w:val="000000"/>
          <w:sz w:val="36"/>
          <w:szCs w:val="36"/>
          <w:lang w:val="en-US" w:eastAsia="ru-RU"/>
        </w:rPr>
        <w:t>.</w:t>
      </w:r>
    </w:p>
    <w:sectPr w:rsidR="006B578C" w:rsidRPr="003D50F6" w:rsidSect="006719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847F0"/>
    <w:multiLevelType w:val="multilevel"/>
    <w:tmpl w:val="4EE0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2E773C"/>
    <w:rsid w:val="002E773C"/>
    <w:rsid w:val="003D50F6"/>
    <w:rsid w:val="005433A7"/>
    <w:rsid w:val="005E6A6F"/>
    <w:rsid w:val="006719AC"/>
    <w:rsid w:val="006B578C"/>
    <w:rsid w:val="009178C5"/>
    <w:rsid w:val="00A43278"/>
    <w:rsid w:val="00E247AE"/>
    <w:rsid w:val="00E53CA5"/>
    <w:rsid w:val="00F45021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7"/>
  </w:style>
  <w:style w:type="paragraph" w:styleId="3">
    <w:name w:val="heading 3"/>
    <w:basedOn w:val="a"/>
    <w:link w:val="30"/>
    <w:uiPriority w:val="9"/>
    <w:qFormat/>
    <w:rsid w:val="002E773C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77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77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73C"/>
  </w:style>
  <w:style w:type="character" w:styleId="a4">
    <w:name w:val="Strong"/>
    <w:basedOn w:val="a0"/>
    <w:uiPriority w:val="22"/>
    <w:qFormat/>
    <w:rsid w:val="002E773C"/>
    <w:rPr>
      <w:b/>
      <w:bCs/>
    </w:rPr>
  </w:style>
  <w:style w:type="character" w:styleId="a5">
    <w:name w:val="Emphasis"/>
    <w:basedOn w:val="a0"/>
    <w:uiPriority w:val="20"/>
    <w:qFormat/>
    <w:rsid w:val="002E77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801">
          <w:marLeft w:val="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6193">
          <w:marLeft w:val="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 Yurtaev</dc:creator>
  <cp:lastModifiedBy>Semen Yurtaev</cp:lastModifiedBy>
  <cp:revision>3</cp:revision>
  <cp:lastPrinted>2012-05-29T14:36:00Z</cp:lastPrinted>
  <dcterms:created xsi:type="dcterms:W3CDTF">2012-05-29T13:27:00Z</dcterms:created>
  <dcterms:modified xsi:type="dcterms:W3CDTF">2012-05-31T09:49:00Z</dcterms:modified>
</cp:coreProperties>
</file>